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367A5A" w:rsidRDefault="007E6F81">
      <w:pPr>
        <w:rPr>
          <w:color w:val="000000" w:themeColor="text1"/>
        </w:rPr>
      </w:pPr>
    </w:p>
    <w:p w:rsidR="007E6F81" w:rsidRPr="00367A5A" w:rsidRDefault="007E6F81">
      <w:pPr>
        <w:rPr>
          <w:color w:val="000000" w:themeColor="text1"/>
        </w:rPr>
      </w:pPr>
    </w:p>
    <w:p w:rsidR="007E6F81" w:rsidRPr="00367A5A" w:rsidRDefault="007E6F81">
      <w:pPr>
        <w:rPr>
          <w:color w:val="000000" w:themeColor="text1"/>
        </w:rPr>
      </w:pPr>
    </w:p>
    <w:p w:rsidR="001861F8" w:rsidRPr="00367A5A" w:rsidRDefault="001861F8">
      <w:pPr>
        <w:rPr>
          <w:color w:val="000000" w:themeColor="text1"/>
        </w:rPr>
      </w:pPr>
    </w:p>
    <w:p w:rsidR="007E6F81" w:rsidRPr="00367A5A" w:rsidRDefault="001861F8">
      <w:pPr>
        <w:rPr>
          <w:color w:val="000000" w:themeColor="text1"/>
        </w:rPr>
      </w:pPr>
      <w:r w:rsidRPr="00367A5A">
        <w:rPr>
          <w:color w:val="000000" w:themeColor="text1"/>
        </w:rPr>
        <w:t xml:space="preserve">             </w:t>
      </w:r>
    </w:p>
    <w:p w:rsidR="007E6F81" w:rsidRPr="00367A5A" w:rsidRDefault="00D040FC">
      <w:pPr>
        <w:rPr>
          <w:color w:val="000000" w:themeColor="text1"/>
        </w:rPr>
      </w:pPr>
      <w:r w:rsidRPr="00367A5A"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76.5pt">
            <v:shadow on="t" opacity="52429f"/>
            <v:textpath style="font-family:&quot;Arial Black&quot;;font-style:italic;v-text-kern:t" trim="t" fitpath="t" string="Desatinné čísla"/>
          </v:shape>
        </w:pict>
      </w:r>
    </w:p>
    <w:p w:rsidR="00367A5A" w:rsidRPr="00367A5A" w:rsidRDefault="00367A5A">
      <w:pPr>
        <w:rPr>
          <w:color w:val="000000" w:themeColor="text1"/>
        </w:rPr>
      </w:pPr>
    </w:p>
    <w:p w:rsidR="00367A5A" w:rsidRPr="00367A5A" w:rsidRDefault="00367A5A" w:rsidP="00367A5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67A5A">
        <w:rPr>
          <w:rFonts w:ascii="Arial" w:hAnsi="Arial" w:cs="Arial"/>
          <w:b/>
          <w:color w:val="000000" w:themeColor="text1"/>
          <w:sz w:val="32"/>
          <w:szCs w:val="32"/>
        </w:rPr>
        <w:t>OPAKOVANIE</w:t>
      </w:r>
    </w:p>
    <w:p w:rsidR="007E6F81" w:rsidRPr="00367A5A" w:rsidRDefault="007E6F81">
      <w:pPr>
        <w:rPr>
          <w:color w:val="000000" w:themeColor="text1"/>
        </w:rPr>
      </w:pPr>
    </w:p>
    <w:p w:rsidR="0077323D" w:rsidRPr="00367A5A" w:rsidRDefault="0077323D">
      <w:pPr>
        <w:rPr>
          <w:color w:val="000000" w:themeColor="text1"/>
        </w:rPr>
      </w:pPr>
    </w:p>
    <w:p w:rsidR="007E6F81" w:rsidRPr="00367A5A" w:rsidRDefault="007E6F81">
      <w:pPr>
        <w:rPr>
          <w:color w:val="000000" w:themeColor="text1"/>
        </w:rPr>
      </w:pPr>
    </w:p>
    <w:p w:rsidR="007E6F81" w:rsidRPr="00367A5A" w:rsidRDefault="007E6F81">
      <w:pPr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</w:rPr>
        <w:t>Meno a priezvisko: .....................................................................    Trieda: ...................</w:t>
      </w:r>
    </w:p>
    <w:p w:rsidR="0040164A" w:rsidRPr="00367A5A" w:rsidRDefault="0040164A" w:rsidP="0040164A">
      <w:pPr>
        <w:ind w:left="360"/>
        <w:rPr>
          <w:rFonts w:ascii="Arial" w:hAnsi="Arial" w:cs="Arial"/>
          <w:b/>
          <w:color w:val="000000" w:themeColor="text1"/>
        </w:rPr>
      </w:pPr>
    </w:p>
    <w:p w:rsidR="00367A5A" w:rsidRPr="00367A5A" w:rsidRDefault="00367A5A" w:rsidP="00367A5A">
      <w:pPr>
        <w:jc w:val="center"/>
        <w:rPr>
          <w:b/>
          <w:i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b/>
          <w:color w:val="000000" w:themeColor="text1"/>
          <w:sz w:val="28"/>
          <w:szCs w:val="28"/>
        </w:rPr>
        <w:t>V ktorej možnosti sú správne zapísané desatinné čísla v tvare desatinného zlomku?</w:t>
      </w:r>
    </w:p>
    <w:p w:rsidR="00367A5A" w:rsidRPr="00367A5A" w:rsidRDefault="00367A5A" w:rsidP="00367A5A">
      <w:pPr>
        <w:ind w:left="360"/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67A5A" w:rsidRPr="00367A5A" w:rsidRDefault="00367A5A" w:rsidP="00367A5A">
      <w:pPr>
        <w:ind w:left="360"/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</w:rPr>
        <w:t xml:space="preserve">    A   1,4 = </w:t>
      </w:r>
      <w:r w:rsidRPr="00367A5A">
        <w:rPr>
          <w:rFonts w:ascii="Arial" w:hAnsi="Arial" w:cs="Arial"/>
          <w:color w:val="000000" w:themeColor="text1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381335186" r:id="rId8"/>
        </w:object>
      </w:r>
      <w:r w:rsidRPr="00367A5A">
        <w:rPr>
          <w:rFonts w:ascii="Arial" w:hAnsi="Arial" w:cs="Arial"/>
          <w:color w:val="000000" w:themeColor="text1"/>
        </w:rPr>
        <w:t xml:space="preserve">,   0,56 = </w:t>
      </w:r>
      <w:r w:rsidRPr="00367A5A">
        <w:rPr>
          <w:rFonts w:ascii="Arial" w:hAnsi="Arial" w:cs="Arial"/>
          <w:color w:val="000000" w:themeColor="text1"/>
          <w:position w:val="-24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381335187" r:id="rId10"/>
        </w:object>
      </w:r>
      <w:r w:rsidRPr="00367A5A">
        <w:rPr>
          <w:rFonts w:ascii="Arial" w:hAnsi="Arial" w:cs="Arial"/>
          <w:color w:val="000000" w:themeColor="text1"/>
        </w:rPr>
        <w:t xml:space="preserve">,        B   3,5 = </w:t>
      </w:r>
      <w:r w:rsidRPr="00367A5A">
        <w:rPr>
          <w:rFonts w:ascii="Arial" w:hAnsi="Arial" w:cs="Arial"/>
          <w:color w:val="000000" w:themeColor="text1"/>
          <w:position w:val="-24"/>
        </w:rPr>
        <w:object w:dxaOrig="340" w:dyaOrig="620">
          <v:shape id="_x0000_i1028" type="#_x0000_t75" style="width:17.25pt;height:30.75pt" o:ole="">
            <v:imagedata r:id="rId11" o:title=""/>
          </v:shape>
          <o:OLEObject Type="Embed" ProgID="Equation.3" ShapeID="_x0000_i1028" DrawAspect="Content" ObjectID="_1381335188" r:id="rId12"/>
        </w:object>
      </w:r>
      <w:r w:rsidRPr="00367A5A">
        <w:rPr>
          <w:rFonts w:ascii="Arial" w:hAnsi="Arial" w:cs="Arial"/>
          <w:color w:val="000000" w:themeColor="text1"/>
        </w:rPr>
        <w:t xml:space="preserve">,   1,45 = </w:t>
      </w:r>
      <w:r w:rsidRPr="00367A5A">
        <w:rPr>
          <w:rFonts w:ascii="Arial" w:hAnsi="Arial" w:cs="Arial"/>
          <w:color w:val="000000" w:themeColor="text1"/>
          <w:position w:val="-24"/>
        </w:rPr>
        <w:object w:dxaOrig="440" w:dyaOrig="620">
          <v:shape id="_x0000_i1029" type="#_x0000_t75" style="width:21.75pt;height:30.75pt" o:ole="">
            <v:imagedata r:id="rId13" o:title=""/>
          </v:shape>
          <o:OLEObject Type="Embed" ProgID="Equation.3" ShapeID="_x0000_i1029" DrawAspect="Content" ObjectID="_1381335189" r:id="rId14"/>
        </w:object>
      </w:r>
    </w:p>
    <w:p w:rsidR="00367A5A" w:rsidRPr="00367A5A" w:rsidRDefault="00367A5A" w:rsidP="00367A5A">
      <w:pPr>
        <w:ind w:left="360"/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</w:rPr>
        <w:t xml:space="preserve">   </w:t>
      </w:r>
    </w:p>
    <w:p w:rsidR="00367A5A" w:rsidRPr="00367A5A" w:rsidRDefault="00367A5A" w:rsidP="00367A5A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color w:val="000000" w:themeColor="text1"/>
        </w:rPr>
        <w:t xml:space="preserve">    C   0,8 = </w:t>
      </w:r>
      <w:r w:rsidRPr="00367A5A">
        <w:rPr>
          <w:rFonts w:ascii="Arial" w:hAnsi="Arial" w:cs="Arial"/>
          <w:color w:val="000000" w:themeColor="text1"/>
          <w:position w:val="-24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3" ShapeID="_x0000_i1030" DrawAspect="Content" ObjectID="_1381335190" r:id="rId16"/>
        </w:object>
      </w:r>
      <w:r w:rsidRPr="00367A5A">
        <w:rPr>
          <w:rFonts w:ascii="Arial" w:hAnsi="Arial" w:cs="Arial"/>
          <w:color w:val="000000" w:themeColor="text1"/>
        </w:rPr>
        <w:t xml:space="preserve">,  6,03 = </w:t>
      </w:r>
      <w:r w:rsidRPr="00367A5A">
        <w:rPr>
          <w:rFonts w:ascii="Arial" w:hAnsi="Arial" w:cs="Arial"/>
          <w:color w:val="000000" w:themeColor="text1"/>
          <w:position w:val="-24"/>
        </w:rPr>
        <w:object w:dxaOrig="440" w:dyaOrig="620">
          <v:shape id="_x0000_i1031" type="#_x0000_t75" style="width:21.75pt;height:30.75pt" o:ole="">
            <v:imagedata r:id="rId17" o:title=""/>
          </v:shape>
          <o:OLEObject Type="Embed" ProgID="Equation.3" ShapeID="_x0000_i1031" DrawAspect="Content" ObjectID="_1381335191" r:id="rId18"/>
        </w:object>
      </w:r>
      <w:r w:rsidRPr="00367A5A">
        <w:rPr>
          <w:rFonts w:ascii="Arial" w:hAnsi="Arial" w:cs="Arial"/>
          <w:color w:val="000000" w:themeColor="text1"/>
        </w:rPr>
        <w:t xml:space="preserve">        D   5,1 = </w:t>
      </w:r>
      <w:r w:rsidRPr="00367A5A">
        <w:rPr>
          <w:rFonts w:ascii="Arial" w:hAnsi="Arial" w:cs="Arial"/>
          <w:color w:val="000000" w:themeColor="text1"/>
          <w:position w:val="-24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381335192" r:id="rId20"/>
        </w:object>
      </w:r>
      <w:r w:rsidRPr="00367A5A">
        <w:rPr>
          <w:rFonts w:ascii="Arial" w:hAnsi="Arial" w:cs="Arial"/>
          <w:color w:val="000000" w:themeColor="text1"/>
        </w:rPr>
        <w:t xml:space="preserve">,    0,005 = </w:t>
      </w:r>
      <w:r w:rsidRPr="00367A5A">
        <w:rPr>
          <w:rFonts w:ascii="Arial" w:hAnsi="Arial" w:cs="Arial"/>
          <w:color w:val="000000" w:themeColor="text1"/>
          <w:position w:val="-24"/>
        </w:rPr>
        <w:object w:dxaOrig="560" w:dyaOrig="620">
          <v:shape id="_x0000_i1033" type="#_x0000_t75" style="width:27.75pt;height:30.75pt" o:ole="">
            <v:imagedata r:id="rId21" o:title=""/>
          </v:shape>
          <o:OLEObject Type="Embed" ProgID="Equation.3" ShapeID="_x0000_i1033" DrawAspect="Content" ObjectID="_1381335193" r:id="rId22"/>
        </w:object>
      </w:r>
    </w:p>
    <w:p w:rsid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b/>
          <w:color w:val="000000" w:themeColor="text1"/>
          <w:sz w:val="28"/>
          <w:szCs w:val="28"/>
        </w:rPr>
        <w:t>A teraz premeň desatinné zlomky na desatinné čísla.</w:t>
      </w:r>
    </w:p>
    <w:p w:rsidR="00367A5A" w:rsidRP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367A5A">
        <w:rPr>
          <w:rFonts w:ascii="Arial" w:hAnsi="Arial" w:cs="Arial"/>
          <w:color w:val="000000" w:themeColor="text1"/>
          <w:position w:val="-24"/>
          <w:sz w:val="28"/>
          <w:szCs w:val="28"/>
        </w:rPr>
        <w:object w:dxaOrig="340" w:dyaOrig="620">
          <v:shape id="_x0000_i1034" type="#_x0000_t75" style="width:17.25pt;height:30.75pt" o:ole="">
            <v:imagedata r:id="rId23" o:title=""/>
          </v:shape>
          <o:OLEObject Type="Embed" ProgID="Equation.3" ShapeID="_x0000_i1034" DrawAspect="Content" ObjectID="_1381335194" r:id="rId24"/>
        </w:object>
      </w: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=              </w:t>
      </w:r>
      <w:r w:rsidRPr="00367A5A">
        <w:rPr>
          <w:rFonts w:ascii="Arial" w:hAnsi="Arial" w:cs="Arial"/>
          <w:color w:val="000000" w:themeColor="text1"/>
          <w:position w:val="-24"/>
          <w:sz w:val="28"/>
          <w:szCs w:val="28"/>
        </w:rPr>
        <w:object w:dxaOrig="440" w:dyaOrig="620">
          <v:shape id="_x0000_i1035" type="#_x0000_t75" style="width:21.75pt;height:30.75pt" o:ole="">
            <v:imagedata r:id="rId25" o:title=""/>
          </v:shape>
          <o:OLEObject Type="Embed" ProgID="Equation.3" ShapeID="_x0000_i1035" DrawAspect="Content" ObjectID="_1381335195" r:id="rId26"/>
        </w:object>
      </w: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=              </w:t>
      </w:r>
      <w:r w:rsidRPr="00367A5A">
        <w:rPr>
          <w:rFonts w:ascii="Arial" w:hAnsi="Arial" w:cs="Arial"/>
          <w:color w:val="000000" w:themeColor="text1"/>
          <w:position w:val="-24"/>
          <w:sz w:val="28"/>
          <w:szCs w:val="28"/>
        </w:rPr>
        <w:object w:dxaOrig="440" w:dyaOrig="620">
          <v:shape id="_x0000_i1036" type="#_x0000_t75" style="width:21.75pt;height:30.75pt" o:ole="">
            <v:imagedata r:id="rId27" o:title=""/>
          </v:shape>
          <o:OLEObject Type="Embed" ProgID="Equation.3" ShapeID="_x0000_i1036" DrawAspect="Content" ObjectID="_1381335196" r:id="rId28"/>
        </w:object>
      </w: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= </w:t>
      </w:r>
    </w:p>
    <w:p w:rsidR="00367A5A" w:rsidRPr="00367A5A" w:rsidRDefault="00367A5A" w:rsidP="00367A5A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367A5A">
        <w:rPr>
          <w:rFonts w:ascii="Arial" w:hAnsi="Arial" w:cs="Arial"/>
          <w:color w:val="000000" w:themeColor="text1"/>
          <w:position w:val="-24"/>
          <w:sz w:val="28"/>
          <w:szCs w:val="28"/>
        </w:rPr>
        <w:object w:dxaOrig="320" w:dyaOrig="620">
          <v:shape id="_x0000_i1037" type="#_x0000_t75" style="width:15.75pt;height:30.75pt" o:ole="">
            <v:imagedata r:id="rId29" o:title=""/>
          </v:shape>
          <o:OLEObject Type="Embed" ProgID="Equation.3" ShapeID="_x0000_i1037" DrawAspect="Content" ObjectID="_1381335197" r:id="rId30"/>
        </w:object>
      </w: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=                </w:t>
      </w:r>
      <w:r w:rsidRPr="00367A5A">
        <w:rPr>
          <w:rFonts w:ascii="Arial" w:hAnsi="Arial" w:cs="Arial"/>
          <w:color w:val="000000" w:themeColor="text1"/>
          <w:position w:val="-24"/>
          <w:sz w:val="28"/>
          <w:szCs w:val="28"/>
        </w:rPr>
        <w:object w:dxaOrig="440" w:dyaOrig="620">
          <v:shape id="_x0000_i1038" type="#_x0000_t75" style="width:21.75pt;height:30.75pt" o:ole="">
            <v:imagedata r:id="rId31" o:title=""/>
          </v:shape>
          <o:OLEObject Type="Embed" ProgID="Equation.3" ShapeID="_x0000_i1038" DrawAspect="Content" ObjectID="_1381335198" r:id="rId32"/>
        </w:object>
      </w: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=            </w:t>
      </w:r>
      <w:r w:rsidRPr="00367A5A">
        <w:rPr>
          <w:rFonts w:ascii="Arial" w:hAnsi="Arial" w:cs="Arial"/>
          <w:color w:val="000000" w:themeColor="text1"/>
          <w:position w:val="-24"/>
          <w:sz w:val="28"/>
          <w:szCs w:val="28"/>
        </w:rPr>
        <w:object w:dxaOrig="560" w:dyaOrig="620">
          <v:shape id="_x0000_i1039" type="#_x0000_t75" style="width:27.75pt;height:30.75pt" o:ole="">
            <v:imagedata r:id="rId33" o:title=""/>
          </v:shape>
          <o:OLEObject Type="Embed" ProgID="Equation.3" ShapeID="_x0000_i1039" DrawAspect="Content" ObjectID="_1381335199" r:id="rId34"/>
        </w:object>
      </w: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= </w:t>
      </w:r>
    </w:p>
    <w:p w:rsid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b/>
          <w:color w:val="000000" w:themeColor="text1"/>
          <w:sz w:val="28"/>
          <w:szCs w:val="28"/>
        </w:rPr>
        <w:t>Ak zaokrúhlime desatinné číslo 23,184 na dve desatinné miesta, dostaneme</w:t>
      </w: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:   </w:t>
      </w:r>
    </w:p>
    <w:p w:rsidR="00367A5A" w:rsidRDefault="00367A5A" w:rsidP="00367A5A">
      <w:pPr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Default="00367A5A" w:rsidP="00367A5A">
      <w:pPr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Default="00367A5A" w:rsidP="00367A5A">
      <w:pPr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................................................................................................</w:t>
      </w:r>
    </w:p>
    <w:p w:rsidR="00367A5A" w:rsidRDefault="00367A5A" w:rsidP="00367A5A">
      <w:pPr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b/>
          <w:color w:val="000000" w:themeColor="text1"/>
          <w:sz w:val="28"/>
          <w:szCs w:val="28"/>
        </w:rPr>
        <w:t>Ktorá veta je pravdivá?</w:t>
      </w:r>
    </w:p>
    <w:p w:rsidR="00367A5A" w:rsidRPr="00367A5A" w:rsidRDefault="00367A5A" w:rsidP="00367A5A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ind w:left="900" w:hanging="900"/>
        <w:rPr>
          <w:rFonts w:ascii="Arial" w:hAnsi="Arial" w:cs="Arial"/>
          <w:color w:val="000000" w:themeColor="text1"/>
        </w:rPr>
      </w:pPr>
      <w:r w:rsidRPr="00367A5A">
        <w:rPr>
          <w:rFonts w:ascii="Century Gothic" w:hAnsi="Century Gothic"/>
          <w:color w:val="000000" w:themeColor="text1"/>
        </w:rPr>
        <w:t xml:space="preserve">      </w:t>
      </w:r>
      <w:r w:rsidRPr="00367A5A">
        <w:rPr>
          <w:rFonts w:ascii="Arial" w:hAnsi="Arial" w:cs="Arial"/>
          <w:color w:val="000000" w:themeColor="text1"/>
        </w:rPr>
        <w:t xml:space="preserve">A     Pri delení desatinného čísla číslom 100 posúvame desatinnú   </w:t>
      </w:r>
    </w:p>
    <w:p w:rsidR="00367A5A" w:rsidRDefault="00367A5A" w:rsidP="00367A5A">
      <w:pPr>
        <w:ind w:left="900" w:hanging="900"/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</w:rPr>
        <w:t xml:space="preserve">                  čiarku o 2 miesta smerom doľava.</w:t>
      </w:r>
    </w:p>
    <w:p w:rsidR="00851323" w:rsidRPr="00367A5A" w:rsidRDefault="00851323" w:rsidP="00367A5A">
      <w:pPr>
        <w:ind w:left="900" w:hanging="900"/>
        <w:rPr>
          <w:rFonts w:ascii="Arial" w:hAnsi="Arial" w:cs="Arial"/>
          <w:color w:val="000000" w:themeColor="text1"/>
        </w:rPr>
      </w:pPr>
    </w:p>
    <w:p w:rsidR="00367A5A" w:rsidRPr="00367A5A" w:rsidRDefault="00367A5A" w:rsidP="00367A5A">
      <w:pPr>
        <w:ind w:left="900" w:hanging="900"/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</w:rPr>
        <w:t xml:space="preserve">      B     Pri delení desatinného čísla číslom 100 posúvame desatinnú </w:t>
      </w:r>
    </w:p>
    <w:p w:rsidR="00367A5A" w:rsidRDefault="00367A5A" w:rsidP="00367A5A">
      <w:pPr>
        <w:ind w:left="900" w:hanging="900"/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</w:rPr>
        <w:t xml:space="preserve">                  čiarku o 2 miesta smerom doprava.</w:t>
      </w:r>
    </w:p>
    <w:p w:rsidR="00851323" w:rsidRPr="00367A5A" w:rsidRDefault="00851323" w:rsidP="00367A5A">
      <w:pPr>
        <w:ind w:left="900" w:hanging="900"/>
        <w:rPr>
          <w:rFonts w:ascii="Arial" w:hAnsi="Arial" w:cs="Arial"/>
          <w:color w:val="000000" w:themeColor="text1"/>
        </w:rPr>
      </w:pPr>
    </w:p>
    <w:p w:rsidR="00367A5A" w:rsidRPr="00367A5A" w:rsidRDefault="00367A5A" w:rsidP="00367A5A">
      <w:pPr>
        <w:ind w:left="900" w:hanging="900"/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</w:rPr>
        <w:t xml:space="preserve">      C     Pri delení desatinného čísla číslom 100 neposúvame desatinnú </w:t>
      </w:r>
    </w:p>
    <w:p w:rsidR="00367A5A" w:rsidRDefault="00367A5A" w:rsidP="00367A5A">
      <w:pPr>
        <w:ind w:left="900" w:hanging="900"/>
        <w:rPr>
          <w:rFonts w:ascii="Arial" w:hAnsi="Arial" w:cs="Arial"/>
          <w:color w:val="000000" w:themeColor="text1"/>
        </w:rPr>
      </w:pPr>
      <w:r w:rsidRPr="00367A5A">
        <w:rPr>
          <w:rFonts w:ascii="Arial" w:hAnsi="Arial" w:cs="Arial"/>
          <w:color w:val="000000" w:themeColor="text1"/>
        </w:rPr>
        <w:t xml:space="preserve">                  čiarku.</w:t>
      </w:r>
    </w:p>
    <w:p w:rsidR="00851323" w:rsidRDefault="00851323" w:rsidP="00367A5A">
      <w:pPr>
        <w:ind w:left="900" w:hanging="900"/>
        <w:rPr>
          <w:rFonts w:ascii="Arial" w:hAnsi="Arial" w:cs="Arial"/>
          <w:color w:val="000000" w:themeColor="text1"/>
        </w:rPr>
      </w:pPr>
    </w:p>
    <w:p w:rsidR="00851323" w:rsidRDefault="00851323" w:rsidP="00367A5A">
      <w:pPr>
        <w:ind w:left="900" w:hanging="900"/>
        <w:rPr>
          <w:rFonts w:ascii="Arial" w:hAnsi="Arial" w:cs="Arial"/>
          <w:color w:val="000000" w:themeColor="text1"/>
        </w:rPr>
      </w:pPr>
    </w:p>
    <w:p w:rsidR="00851323" w:rsidRPr="00367A5A" w:rsidRDefault="00851323" w:rsidP="00367A5A">
      <w:pPr>
        <w:ind w:left="900" w:hanging="900"/>
        <w:rPr>
          <w:rFonts w:ascii="Arial" w:hAnsi="Arial" w:cs="Arial"/>
          <w:color w:val="000000" w:themeColor="text1"/>
        </w:rPr>
      </w:pPr>
    </w:p>
    <w:p w:rsidR="00367A5A" w:rsidRPr="00367A5A" w:rsidRDefault="00367A5A" w:rsidP="00367A5A">
      <w:pPr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b/>
          <w:color w:val="000000" w:themeColor="text1"/>
          <w:sz w:val="28"/>
          <w:szCs w:val="28"/>
        </w:rPr>
        <w:t>Ktorý z príkladov nemá správny výsledok?</w:t>
      </w:r>
    </w:p>
    <w:p w:rsidR="00367A5A" w:rsidRPr="00367A5A" w:rsidRDefault="00367A5A" w:rsidP="00367A5A">
      <w:pPr>
        <w:rPr>
          <w:rFonts w:ascii="Century Gothic" w:hAnsi="Century Gothic"/>
          <w:color w:val="000000" w:themeColor="text1"/>
        </w:rPr>
      </w:pPr>
      <w:r w:rsidRPr="00367A5A"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</w:p>
    <w:p w:rsidR="00367A5A" w:rsidRDefault="00367A5A" w:rsidP="00367A5A">
      <w:pPr>
        <w:rPr>
          <w:rFonts w:ascii="Arial" w:hAnsi="Arial" w:cs="Arial"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color w:val="000000" w:themeColor="text1"/>
        </w:rPr>
        <w:t xml:space="preserve">           </w:t>
      </w:r>
      <w:r w:rsidRPr="00367A5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367A5A">
        <w:rPr>
          <w:rFonts w:ascii="Arial" w:hAnsi="Arial" w:cs="Arial"/>
          <w:color w:val="000000" w:themeColor="text1"/>
          <w:sz w:val="28"/>
          <w:szCs w:val="28"/>
        </w:rPr>
        <w:t>A   0,8 – 0,01 = 0,79</w:t>
      </w:r>
    </w:p>
    <w:p w:rsidR="00851323" w:rsidRPr="00367A5A" w:rsidRDefault="00851323" w:rsidP="00367A5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67A5A" w:rsidRDefault="00367A5A" w:rsidP="00367A5A">
      <w:pPr>
        <w:rPr>
          <w:rFonts w:ascii="Arial" w:hAnsi="Arial" w:cs="Arial"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         B   24 – 0,4  = 24,4  </w:t>
      </w:r>
    </w:p>
    <w:p w:rsidR="00851323" w:rsidRPr="00367A5A" w:rsidRDefault="00851323" w:rsidP="00367A5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67A5A" w:rsidRDefault="00367A5A" w:rsidP="00367A5A">
      <w:pPr>
        <w:rPr>
          <w:rFonts w:ascii="Arial" w:hAnsi="Arial" w:cs="Arial"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         C </w:t>
      </w:r>
      <w:r w:rsidR="008513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3,1 + 0,121 = 3,221</w:t>
      </w:r>
    </w:p>
    <w:p w:rsidR="00851323" w:rsidRPr="00367A5A" w:rsidRDefault="00851323" w:rsidP="00367A5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67A5A" w:rsidRPr="00367A5A" w:rsidRDefault="00367A5A" w:rsidP="00367A5A">
      <w:pPr>
        <w:rPr>
          <w:rFonts w:ascii="Arial" w:hAnsi="Arial" w:cs="Arial"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noProof/>
          <w:color w:val="000000" w:themeColor="text1"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margin-left:3in;margin-top:8.05pt;width:27pt;height:27pt;z-index:251660288" fillcolor="#ff9"/>
        </w:pict>
      </w:r>
    </w:p>
    <w:p w:rsidR="00367A5A" w:rsidRDefault="00367A5A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67A5A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367A5A">
        <w:rPr>
          <w:rFonts w:ascii="Arial" w:hAnsi="Arial" w:cs="Arial"/>
          <w:b/>
          <w:color w:val="000000" w:themeColor="text1"/>
          <w:sz w:val="28"/>
          <w:szCs w:val="28"/>
        </w:rPr>
        <w:t xml:space="preserve">6. Riešením nerovnice 1,24 &lt;           &lt; 1,48  môžu byť čísla: </w:t>
      </w:r>
    </w:p>
    <w:p w:rsidR="00851323" w:rsidRDefault="00851323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51323" w:rsidRDefault="00851323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51323" w:rsidRDefault="00851323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51323" w:rsidRDefault="00851323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</w:t>
      </w:r>
    </w:p>
    <w:p w:rsidR="002411C7" w:rsidRDefault="002411C7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</w:t>
      </w:r>
    </w:p>
    <w:p w:rsidR="002411C7" w:rsidRDefault="002411C7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367A5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2411C7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</w:t>
      </w:r>
    </w:p>
    <w:p w:rsidR="002411C7" w:rsidRDefault="002411C7" w:rsidP="002411C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2411C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2411C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11C7" w:rsidRDefault="002411C7" w:rsidP="002411C7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</w:t>
      </w:r>
    </w:p>
    <w:sectPr w:rsidR="002411C7" w:rsidSect="007E6F81">
      <w:headerReference w:type="default" r:id="rId35"/>
      <w:footerReference w:type="default" r:id="rId36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18" w:rsidRDefault="00E37B18">
      <w:r>
        <w:separator/>
      </w:r>
    </w:p>
  </w:endnote>
  <w:endnote w:type="continuationSeparator" w:id="0">
    <w:p w:rsidR="00E37B18" w:rsidRDefault="00E3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ročník: </w:t>
    </w:r>
    <w:r w:rsidR="001878BA">
      <w:rPr>
        <w:rFonts w:ascii="Arial" w:hAnsi="Arial" w:cs="Arial"/>
        <w:sz w:val="20"/>
        <w:szCs w:val="20"/>
      </w:rPr>
      <w:t>Desatinné čísla</w:t>
    </w:r>
    <w:r w:rsidR="009D3977">
      <w:rPr>
        <w:rFonts w:ascii="Arial" w:hAnsi="Arial" w:cs="Arial"/>
        <w:sz w:val="20"/>
        <w:szCs w:val="20"/>
      </w:rPr>
      <w:t xml:space="preserve"> - opakovanie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18" w:rsidRDefault="00E37B18">
      <w:r>
        <w:separator/>
      </w:r>
    </w:p>
  </w:footnote>
  <w:footnote w:type="continuationSeparator" w:id="0">
    <w:p w:rsidR="00E37B18" w:rsidRDefault="00E3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3341"/>
    <w:rsid w:val="00147EA1"/>
    <w:rsid w:val="001861F8"/>
    <w:rsid w:val="001878BA"/>
    <w:rsid w:val="001A42DE"/>
    <w:rsid w:val="001B3BC2"/>
    <w:rsid w:val="002411C7"/>
    <w:rsid w:val="00246D5D"/>
    <w:rsid w:val="00280D4C"/>
    <w:rsid w:val="002E7A10"/>
    <w:rsid w:val="003045D2"/>
    <w:rsid w:val="00367A5A"/>
    <w:rsid w:val="00370FE2"/>
    <w:rsid w:val="00392CE1"/>
    <w:rsid w:val="003D1199"/>
    <w:rsid w:val="0040164A"/>
    <w:rsid w:val="00444D90"/>
    <w:rsid w:val="0046631D"/>
    <w:rsid w:val="00521D73"/>
    <w:rsid w:val="005A2085"/>
    <w:rsid w:val="005F0838"/>
    <w:rsid w:val="0066631B"/>
    <w:rsid w:val="0077323D"/>
    <w:rsid w:val="007E6F81"/>
    <w:rsid w:val="007F5ACC"/>
    <w:rsid w:val="00851323"/>
    <w:rsid w:val="00867D51"/>
    <w:rsid w:val="008A6169"/>
    <w:rsid w:val="00901484"/>
    <w:rsid w:val="00932C21"/>
    <w:rsid w:val="009D3977"/>
    <w:rsid w:val="00B0130D"/>
    <w:rsid w:val="00B276DF"/>
    <w:rsid w:val="00B73420"/>
    <w:rsid w:val="00B81B3B"/>
    <w:rsid w:val="00BA3563"/>
    <w:rsid w:val="00CB209C"/>
    <w:rsid w:val="00D040FC"/>
    <w:rsid w:val="00D45FF9"/>
    <w:rsid w:val="00D87AA2"/>
    <w:rsid w:val="00DA4945"/>
    <w:rsid w:val="00E37B18"/>
    <w:rsid w:val="00E71663"/>
    <w:rsid w:val="00EC3371"/>
    <w:rsid w:val="00F1452E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6</cp:revision>
  <dcterms:created xsi:type="dcterms:W3CDTF">2011-10-28T17:24:00Z</dcterms:created>
  <dcterms:modified xsi:type="dcterms:W3CDTF">2011-10-28T17:26:00Z</dcterms:modified>
</cp:coreProperties>
</file>